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467BD" w:rsidRPr="00856734" w:rsidRDefault="00E50FCE" w:rsidP="00E467BD">
      <w:pPr>
        <w:jc w:val="center"/>
        <w:rPr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="008E2099">
        <w:rPr>
          <w:b/>
          <w:bCs/>
          <w:sz w:val="24"/>
          <w:szCs w:val="24"/>
          <w:lang w:bidi="ru-RU"/>
        </w:rPr>
        <w:t xml:space="preserve">для </w:t>
      </w:r>
      <w:r w:rsidR="002E3BDC" w:rsidRPr="002E3BDC">
        <w:rPr>
          <w:b/>
          <w:bCs/>
          <w:sz w:val="24"/>
          <w:szCs w:val="24"/>
          <w:lang w:bidi="ru-RU"/>
        </w:rPr>
        <w:t>педагога дополнительного образования</w:t>
      </w:r>
      <w:r w:rsidR="002E3BDC">
        <w:rPr>
          <w:b/>
          <w:bCs/>
          <w:sz w:val="24"/>
          <w:szCs w:val="24"/>
          <w:lang w:bidi="ru-RU"/>
        </w:rPr>
        <w:t>.</w:t>
      </w:r>
    </w:p>
    <w:p w:rsidR="00E467BD" w:rsidRPr="002E3BDC" w:rsidRDefault="00E467BD" w:rsidP="002E3BDC">
      <w:pPr>
        <w:rPr>
          <w:sz w:val="24"/>
          <w:szCs w:val="24"/>
        </w:rPr>
      </w:pPr>
    </w:p>
    <w:p w:rsidR="002E3BDC" w:rsidRPr="002E3BDC" w:rsidRDefault="002E3BDC" w:rsidP="002E3BDC">
      <w:pPr>
        <w:pStyle w:val="a5"/>
        <w:numPr>
          <w:ilvl w:val="0"/>
          <w:numId w:val="21"/>
        </w:numPr>
        <w:jc w:val="center"/>
        <w:rPr>
          <w:bCs/>
          <w:sz w:val="24"/>
          <w:szCs w:val="24"/>
        </w:rPr>
      </w:pPr>
      <w:r w:rsidRPr="002E3BDC">
        <w:rPr>
          <w:bCs/>
          <w:sz w:val="24"/>
          <w:szCs w:val="24"/>
        </w:rPr>
        <w:t>Общие требования по охране труда.</w:t>
      </w:r>
    </w:p>
    <w:p w:rsidR="002E3BDC" w:rsidRPr="002E3BDC" w:rsidRDefault="002E3BDC" w:rsidP="002E3BDC">
      <w:pPr>
        <w:pStyle w:val="a5"/>
        <w:rPr>
          <w:sz w:val="24"/>
          <w:szCs w:val="24"/>
        </w:rPr>
      </w:pPr>
    </w:p>
    <w:p w:rsidR="002E3BDC" w:rsidRPr="002E3BDC" w:rsidRDefault="002E3BDC" w:rsidP="002E3BDC">
      <w:pPr>
        <w:numPr>
          <w:ilvl w:val="0"/>
          <w:numId w:val="13"/>
        </w:numPr>
        <w:rPr>
          <w:sz w:val="24"/>
          <w:szCs w:val="24"/>
        </w:rPr>
      </w:pPr>
      <w:r w:rsidRPr="002E3BDC">
        <w:rPr>
          <w:sz w:val="24"/>
          <w:szCs w:val="24"/>
        </w:rPr>
        <w:t>К работе в должности педагога дополнительного образования допускаются лица, имеющие среднее профессиональное или высшее образование и прошедшие медицинский осмотр.</w:t>
      </w:r>
    </w:p>
    <w:p w:rsidR="002E3BDC" w:rsidRPr="002E3BDC" w:rsidRDefault="002E3BDC" w:rsidP="002E3B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3BDC">
        <w:rPr>
          <w:sz w:val="24"/>
          <w:szCs w:val="24"/>
        </w:rPr>
        <w:t>1.2. Педагог дополнительного образования в своей работе должен: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 знать и выполнять свои должностные обязанности, инструкции по охране труда, технике безопасности, пожарной безо</w:t>
      </w:r>
      <w:r w:rsidRPr="002E3BDC">
        <w:rPr>
          <w:sz w:val="24"/>
          <w:szCs w:val="24"/>
        </w:rPr>
        <w:softHyphen/>
        <w:t>пасности;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-пройти вводный и первичный инструктажи на рабочем месте;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-соблюдать правила внутреннего трудового распорядка;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-соблюдать установленные режимы труда и отдыха (согласно графику работы);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-выполнять требования личной гигиены, содержать в чистоте рабочее место;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-обеспечивать режим соблюдения норм и правил охраны тру</w:t>
      </w:r>
      <w:r w:rsidRPr="002E3BDC">
        <w:rPr>
          <w:sz w:val="24"/>
          <w:szCs w:val="24"/>
        </w:rPr>
        <w:softHyphen/>
        <w:t>да, жизни и здоровья детей во время организации образовательного процесса с воспитанниками.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1.3.</w:t>
      </w:r>
      <w:r w:rsidRPr="002E3BDC">
        <w:rPr>
          <w:sz w:val="24"/>
          <w:szCs w:val="24"/>
        </w:rPr>
        <w:tab/>
        <w:t>При работе в должности педагога дополнительного образования возможно воздействие следующих вредных производственных факторов: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-поражение электрическим током при включении электро</w:t>
      </w:r>
      <w:r w:rsidRPr="002E3BDC">
        <w:rPr>
          <w:sz w:val="24"/>
          <w:szCs w:val="24"/>
        </w:rPr>
        <w:softHyphen/>
        <w:t>освещения;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-поражение током при включении и пользовании аппаратурой ТСО;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-нарушение остроты зрения при недостаточной освещенности рабочего места, а также зрительное утомление при длитель</w:t>
      </w:r>
      <w:r w:rsidRPr="002E3BDC">
        <w:rPr>
          <w:sz w:val="24"/>
          <w:szCs w:val="24"/>
        </w:rPr>
        <w:softHyphen/>
        <w:t>ной работе с документами и на компьютере;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iCs/>
          <w:sz w:val="24"/>
          <w:szCs w:val="24"/>
        </w:rPr>
        <w:t xml:space="preserve">        -</w:t>
      </w:r>
      <w:r w:rsidRPr="002E3BDC">
        <w:rPr>
          <w:sz w:val="24"/>
          <w:szCs w:val="24"/>
        </w:rPr>
        <w:t xml:space="preserve"> ионизирующие, неионизирующие излучения и электромаг</w:t>
      </w:r>
      <w:r w:rsidRPr="002E3BDC">
        <w:rPr>
          <w:sz w:val="24"/>
          <w:szCs w:val="24"/>
        </w:rPr>
        <w:softHyphen/>
        <w:t>нитные поля при работе на компьютере;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 поражение электрическим током при использовании неисправных электрических приборов.</w:t>
      </w:r>
    </w:p>
    <w:p w:rsidR="002E3BDC" w:rsidRPr="002E3BDC" w:rsidRDefault="002E3BDC" w:rsidP="002E3BDC">
      <w:pPr>
        <w:numPr>
          <w:ilvl w:val="0"/>
          <w:numId w:val="14"/>
        </w:numPr>
        <w:rPr>
          <w:sz w:val="24"/>
          <w:szCs w:val="24"/>
        </w:rPr>
      </w:pPr>
      <w:r w:rsidRPr="002E3BDC">
        <w:rPr>
          <w:sz w:val="24"/>
          <w:szCs w:val="24"/>
        </w:rPr>
        <w:t>При несчастном случае пострадавший или очевидец несчаст</w:t>
      </w:r>
      <w:r w:rsidRPr="002E3BDC">
        <w:rPr>
          <w:sz w:val="24"/>
          <w:szCs w:val="24"/>
        </w:rPr>
        <w:softHyphen/>
        <w:t>ного случая обязан немедленно сообщить об этом директору, при неисправности оборудования прекратить работу и сообщить директору, завхозу.</w:t>
      </w:r>
    </w:p>
    <w:p w:rsidR="002E3BDC" w:rsidRPr="002E3BDC" w:rsidRDefault="002E3BDC" w:rsidP="002E3BDC">
      <w:pPr>
        <w:numPr>
          <w:ilvl w:val="0"/>
          <w:numId w:val="14"/>
        </w:numPr>
        <w:rPr>
          <w:sz w:val="24"/>
          <w:szCs w:val="24"/>
        </w:rPr>
      </w:pPr>
      <w:r w:rsidRPr="002E3BDC">
        <w:rPr>
          <w:sz w:val="24"/>
          <w:szCs w:val="24"/>
        </w:rPr>
        <w:t>Педагог дополнительного образования обязан соблюдать правила пожарной безопасности, знать места расположения первичных средств пожаротушения, пути эвакуации при возникновении пожара.</w:t>
      </w:r>
    </w:p>
    <w:p w:rsidR="002E3BDC" w:rsidRPr="002E3BDC" w:rsidRDefault="002E3BDC" w:rsidP="002E3BDC">
      <w:pPr>
        <w:numPr>
          <w:ilvl w:val="0"/>
          <w:numId w:val="14"/>
        </w:numPr>
        <w:rPr>
          <w:sz w:val="24"/>
          <w:szCs w:val="24"/>
        </w:rPr>
      </w:pPr>
      <w:r w:rsidRPr="002E3BDC">
        <w:rPr>
          <w:sz w:val="24"/>
          <w:szCs w:val="24"/>
        </w:rPr>
        <w:t>В процессе работы педагог дополнительного образования обязан соблюдать правила личной гигиены, содержать в чистоте рабочее место, выполнять гигиенические требования к организации и</w:t>
      </w:r>
      <w:r w:rsidRPr="002E3BDC">
        <w:rPr>
          <w:sz w:val="24"/>
          <w:szCs w:val="24"/>
        </w:rPr>
        <w:br/>
        <w:t>проведению образовательных занятий с воспитанниками.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1.7. Педагог дополнительного образования, допустивший невы</w:t>
      </w:r>
      <w:r w:rsidRPr="002E3BDC">
        <w:rPr>
          <w:sz w:val="24"/>
          <w:szCs w:val="24"/>
        </w:rPr>
        <w:softHyphen/>
        <w:t>полнение или нарушение инструкции по охране труда, привлекает</w:t>
      </w:r>
      <w:r w:rsidRPr="002E3BDC">
        <w:rPr>
          <w:sz w:val="24"/>
          <w:szCs w:val="24"/>
        </w:rPr>
        <w:softHyphen/>
        <w:t>ся к дисциплинарной ответственности в соответствии с правилами внутреннего трудового распорядка и, при необходимости, подвер</w:t>
      </w:r>
      <w:r w:rsidRPr="002E3BDC">
        <w:rPr>
          <w:sz w:val="24"/>
          <w:szCs w:val="24"/>
        </w:rPr>
        <w:softHyphen/>
        <w:t>гается внеочередной проверке знаний норм и правил охраны труда.</w:t>
      </w:r>
    </w:p>
    <w:p w:rsidR="002E3BDC" w:rsidRPr="002E3BDC" w:rsidRDefault="002E3BDC" w:rsidP="002E3BDC">
      <w:pPr>
        <w:rPr>
          <w:b/>
          <w:bCs/>
          <w:sz w:val="24"/>
          <w:szCs w:val="24"/>
        </w:rPr>
      </w:pPr>
    </w:p>
    <w:p w:rsidR="002E3BDC" w:rsidRPr="002E3BDC" w:rsidRDefault="002E3BDC" w:rsidP="002E3BDC">
      <w:pPr>
        <w:jc w:val="center"/>
        <w:rPr>
          <w:sz w:val="24"/>
          <w:szCs w:val="24"/>
        </w:rPr>
      </w:pPr>
      <w:r w:rsidRPr="002E3BDC">
        <w:rPr>
          <w:bCs/>
          <w:sz w:val="24"/>
          <w:szCs w:val="24"/>
        </w:rPr>
        <w:t>2. Требования по охране труда перед началом работы</w:t>
      </w:r>
      <w:r>
        <w:rPr>
          <w:bCs/>
          <w:sz w:val="24"/>
          <w:szCs w:val="24"/>
        </w:rPr>
        <w:t>.</w:t>
      </w:r>
    </w:p>
    <w:p w:rsidR="002E3BDC" w:rsidRPr="002E3BDC" w:rsidRDefault="002E3BDC" w:rsidP="002E3BDC">
      <w:pPr>
        <w:numPr>
          <w:ilvl w:val="0"/>
          <w:numId w:val="15"/>
        </w:numPr>
        <w:rPr>
          <w:sz w:val="24"/>
          <w:szCs w:val="24"/>
        </w:rPr>
      </w:pPr>
      <w:r w:rsidRPr="002E3BDC">
        <w:rPr>
          <w:sz w:val="24"/>
          <w:szCs w:val="24"/>
        </w:rPr>
        <w:t xml:space="preserve"> Включить полностью освещение и убедиться в исправной работе светильников.</w:t>
      </w:r>
    </w:p>
    <w:p w:rsidR="002E3BDC" w:rsidRPr="002E3BDC" w:rsidRDefault="002E3BDC" w:rsidP="002E3BDC">
      <w:pPr>
        <w:numPr>
          <w:ilvl w:val="0"/>
          <w:numId w:val="15"/>
        </w:numPr>
        <w:rPr>
          <w:sz w:val="24"/>
          <w:szCs w:val="24"/>
        </w:rPr>
      </w:pPr>
      <w:r w:rsidRPr="002E3BDC">
        <w:rPr>
          <w:sz w:val="24"/>
          <w:szCs w:val="24"/>
        </w:rPr>
        <w:lastRenderedPageBreak/>
        <w:t>Убедиться в исправности электрооборудования в кабинете:</w:t>
      </w:r>
    </w:p>
    <w:p w:rsidR="002E3BDC" w:rsidRPr="002E3BDC" w:rsidRDefault="002E3BDC" w:rsidP="002E3BDC">
      <w:pPr>
        <w:rPr>
          <w:sz w:val="24"/>
          <w:szCs w:val="24"/>
        </w:rPr>
      </w:pP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-светильники должны быть надежно подвешены к потолку и иметь светорассеивающую арматуру;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 xml:space="preserve">-коммутационные коробки должны быть закрыты крышками, а </w:t>
      </w:r>
      <w:proofErr w:type="spellStart"/>
      <w:r w:rsidRPr="002E3BDC">
        <w:rPr>
          <w:sz w:val="24"/>
          <w:szCs w:val="24"/>
        </w:rPr>
        <w:t>электророзетки</w:t>
      </w:r>
      <w:proofErr w:type="spellEnd"/>
      <w:r w:rsidRPr="002E3BDC">
        <w:rPr>
          <w:sz w:val="24"/>
          <w:szCs w:val="24"/>
        </w:rPr>
        <w:t xml:space="preserve"> — </w:t>
      </w:r>
      <w:proofErr w:type="spellStart"/>
      <w:r w:rsidRPr="002E3BDC">
        <w:rPr>
          <w:sz w:val="24"/>
          <w:szCs w:val="24"/>
        </w:rPr>
        <w:t>фальшвилками</w:t>
      </w:r>
      <w:proofErr w:type="spellEnd"/>
      <w:r w:rsidRPr="002E3BDC">
        <w:rPr>
          <w:sz w:val="24"/>
          <w:szCs w:val="24"/>
        </w:rPr>
        <w:t>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-корпуса и крышки выключателей и розеток не должны иметь трещин и сколов, а также оголенных контактов.</w:t>
      </w:r>
    </w:p>
    <w:p w:rsidR="002E3BDC" w:rsidRPr="002E3BDC" w:rsidRDefault="002E3BDC" w:rsidP="002E3BDC">
      <w:pPr>
        <w:rPr>
          <w:sz w:val="24"/>
          <w:szCs w:val="24"/>
        </w:rPr>
      </w:pPr>
    </w:p>
    <w:p w:rsidR="002E3BDC" w:rsidRPr="002E3BDC" w:rsidRDefault="002E3BDC" w:rsidP="002E3BDC">
      <w:pPr>
        <w:numPr>
          <w:ilvl w:val="0"/>
          <w:numId w:val="16"/>
        </w:numPr>
        <w:rPr>
          <w:sz w:val="24"/>
          <w:szCs w:val="24"/>
        </w:rPr>
      </w:pPr>
      <w:r w:rsidRPr="002E3BDC">
        <w:rPr>
          <w:sz w:val="24"/>
          <w:szCs w:val="24"/>
        </w:rPr>
        <w:t>Включить полностью освещение помещения и убедиться в исправной работе светильников, наименьшая освещенность рабочего места должна быть: при люминесцентных лампах — не менее</w:t>
      </w:r>
      <w:r w:rsidRPr="002E3BDC">
        <w:rPr>
          <w:sz w:val="24"/>
          <w:szCs w:val="24"/>
        </w:rPr>
        <w:br/>
        <w:t xml:space="preserve">300 </w:t>
      </w:r>
      <w:proofErr w:type="spellStart"/>
      <w:r w:rsidRPr="002E3BDC">
        <w:rPr>
          <w:sz w:val="24"/>
          <w:szCs w:val="24"/>
        </w:rPr>
        <w:t>лк</w:t>
      </w:r>
      <w:proofErr w:type="spellEnd"/>
      <w:r w:rsidRPr="002E3BDC">
        <w:rPr>
          <w:sz w:val="24"/>
          <w:szCs w:val="24"/>
        </w:rPr>
        <w:t xml:space="preserve"> (20 Вт / кв. м), при лампах накаливания — не менее 150 </w:t>
      </w:r>
      <w:proofErr w:type="spellStart"/>
      <w:r w:rsidRPr="002E3BDC">
        <w:rPr>
          <w:sz w:val="24"/>
          <w:szCs w:val="24"/>
        </w:rPr>
        <w:t>лк</w:t>
      </w:r>
      <w:proofErr w:type="spellEnd"/>
      <w:r w:rsidRPr="002E3BDC">
        <w:rPr>
          <w:sz w:val="24"/>
          <w:szCs w:val="24"/>
        </w:rPr>
        <w:t xml:space="preserve"> (48 Вт / кв. м).</w:t>
      </w:r>
    </w:p>
    <w:p w:rsidR="002E3BDC" w:rsidRPr="002E3BDC" w:rsidRDefault="002E3BDC" w:rsidP="002E3BDC">
      <w:pPr>
        <w:numPr>
          <w:ilvl w:val="0"/>
          <w:numId w:val="16"/>
        </w:numPr>
        <w:rPr>
          <w:sz w:val="24"/>
          <w:szCs w:val="24"/>
        </w:rPr>
      </w:pPr>
      <w:r w:rsidRPr="002E3BDC">
        <w:rPr>
          <w:sz w:val="24"/>
          <w:szCs w:val="24"/>
        </w:rPr>
        <w:t>Проветрить помещение и подготовить к работе необходимый материал и оборудование.</w:t>
      </w:r>
    </w:p>
    <w:p w:rsidR="002E3BDC" w:rsidRPr="002E3BDC" w:rsidRDefault="002E3BDC" w:rsidP="002E3BDC">
      <w:pPr>
        <w:numPr>
          <w:ilvl w:val="0"/>
          <w:numId w:val="16"/>
        </w:numPr>
        <w:rPr>
          <w:sz w:val="24"/>
          <w:szCs w:val="24"/>
        </w:rPr>
      </w:pPr>
      <w:r w:rsidRPr="002E3BDC">
        <w:rPr>
          <w:sz w:val="24"/>
          <w:szCs w:val="24"/>
        </w:rPr>
        <w:t xml:space="preserve">При использовании в работе электроприборов оргтехники и аппаратуры убедиться в их исправности и целостности подводящих кабелей и </w:t>
      </w:r>
      <w:proofErr w:type="spellStart"/>
      <w:r w:rsidRPr="002E3BDC">
        <w:rPr>
          <w:sz w:val="24"/>
          <w:szCs w:val="24"/>
        </w:rPr>
        <w:t>электровилок</w:t>
      </w:r>
      <w:proofErr w:type="spellEnd"/>
      <w:r w:rsidRPr="002E3BDC">
        <w:rPr>
          <w:sz w:val="24"/>
          <w:szCs w:val="24"/>
        </w:rPr>
        <w:t>.</w:t>
      </w:r>
    </w:p>
    <w:p w:rsidR="002E3BDC" w:rsidRPr="002E3BDC" w:rsidRDefault="002E3BDC" w:rsidP="002E3BDC">
      <w:pPr>
        <w:rPr>
          <w:b/>
          <w:bCs/>
          <w:sz w:val="24"/>
          <w:szCs w:val="24"/>
        </w:rPr>
      </w:pPr>
    </w:p>
    <w:p w:rsidR="002E3BDC" w:rsidRDefault="002E3BDC" w:rsidP="002E3BDC">
      <w:pPr>
        <w:jc w:val="center"/>
        <w:rPr>
          <w:bCs/>
          <w:sz w:val="24"/>
          <w:szCs w:val="24"/>
        </w:rPr>
      </w:pPr>
      <w:r w:rsidRPr="002E3BDC">
        <w:rPr>
          <w:bCs/>
          <w:sz w:val="24"/>
          <w:szCs w:val="24"/>
        </w:rPr>
        <w:t>3. Требования по охране труда во время работы</w:t>
      </w:r>
      <w:r>
        <w:rPr>
          <w:bCs/>
          <w:sz w:val="24"/>
          <w:szCs w:val="24"/>
        </w:rPr>
        <w:t>.</w:t>
      </w:r>
    </w:p>
    <w:p w:rsidR="002E3BDC" w:rsidRPr="002E3BDC" w:rsidRDefault="002E3BDC" w:rsidP="002E3BDC">
      <w:pPr>
        <w:jc w:val="center"/>
        <w:rPr>
          <w:sz w:val="24"/>
          <w:szCs w:val="24"/>
        </w:rPr>
      </w:pP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3.1 Строго выполнять последовательность работы с документами. Соблюдать порядок и не загромождать рабочее место, эвакуацион</w:t>
      </w:r>
      <w:r w:rsidRPr="002E3BDC">
        <w:rPr>
          <w:sz w:val="24"/>
          <w:szCs w:val="24"/>
        </w:rPr>
        <w:softHyphen/>
        <w:t>ные выходы посторонними предметами и ненужными документами.</w:t>
      </w:r>
    </w:p>
    <w:p w:rsidR="002E3BDC" w:rsidRPr="002E3BDC" w:rsidRDefault="002E3BDC" w:rsidP="002E3BDC">
      <w:pPr>
        <w:numPr>
          <w:ilvl w:val="0"/>
          <w:numId w:val="17"/>
        </w:numPr>
        <w:rPr>
          <w:sz w:val="24"/>
          <w:szCs w:val="24"/>
        </w:rPr>
      </w:pPr>
      <w:r w:rsidRPr="002E3BDC">
        <w:rPr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2E3BDC" w:rsidRPr="002E3BDC" w:rsidRDefault="002E3BDC" w:rsidP="002E3BDC">
      <w:pPr>
        <w:numPr>
          <w:ilvl w:val="0"/>
          <w:numId w:val="17"/>
        </w:numPr>
        <w:rPr>
          <w:sz w:val="24"/>
          <w:szCs w:val="24"/>
        </w:rPr>
      </w:pPr>
      <w:r w:rsidRPr="002E3BDC">
        <w:rPr>
          <w:sz w:val="24"/>
          <w:szCs w:val="24"/>
        </w:rPr>
        <w:t>При работе с использованием оргтехники, ТСО соблюдать меры безопасности от поражения электрическим током: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-не подключать к электросети и не отключать от нее приборы мокрыми и влажными руками;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-соблюдать последовательность включения и выключения оргтехники, ТСО, не нарушать технологические процессы;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-не оставлять включенные в электросеть приборы без при</w:t>
      </w:r>
      <w:r w:rsidRPr="002E3BDC">
        <w:rPr>
          <w:sz w:val="24"/>
          <w:szCs w:val="24"/>
        </w:rPr>
        <w:softHyphen/>
        <w:t>смотра, особенно при работе принтера, ксерокса.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3.4.</w:t>
      </w:r>
      <w:r w:rsidRPr="002E3BDC">
        <w:rPr>
          <w:sz w:val="24"/>
          <w:szCs w:val="24"/>
        </w:rPr>
        <w:tab/>
        <w:t>При работе с использованием компьютера руководствоваться «Инструкцией по охране труда при работе на персональном компьютере», а при работе с использованием ксерокса — «Инструк</w:t>
      </w:r>
      <w:r w:rsidRPr="002E3BDC">
        <w:rPr>
          <w:sz w:val="24"/>
          <w:szCs w:val="24"/>
        </w:rPr>
        <w:softHyphen/>
        <w:t>цией по охране труда при работе копировально-множительного аппарата».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3.5.</w:t>
      </w:r>
      <w:r w:rsidRPr="002E3BDC">
        <w:rPr>
          <w:sz w:val="24"/>
          <w:szCs w:val="24"/>
        </w:rPr>
        <w:tab/>
        <w:t>Для поддержания здорового микроклимата следует через каж</w:t>
      </w:r>
      <w:r w:rsidRPr="002E3BDC">
        <w:rPr>
          <w:sz w:val="24"/>
          <w:szCs w:val="24"/>
        </w:rPr>
        <w:softHyphen/>
        <w:t>дые 2 ч работы проветривать помещение.</w:t>
      </w: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3.6.</w:t>
      </w:r>
      <w:r w:rsidRPr="002E3BDC">
        <w:rPr>
          <w:sz w:val="24"/>
          <w:szCs w:val="24"/>
        </w:rPr>
        <w:tab/>
        <w:t xml:space="preserve"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2E3BDC">
        <w:rPr>
          <w:sz w:val="24"/>
          <w:szCs w:val="24"/>
        </w:rPr>
        <w:t>познотонического</w:t>
      </w:r>
      <w:proofErr w:type="spellEnd"/>
      <w:r w:rsidRPr="002E3BDC">
        <w:rPr>
          <w:sz w:val="24"/>
          <w:szCs w:val="24"/>
        </w:rPr>
        <w:t xml:space="preserve"> утомления через каждый час работы делать пере</w:t>
      </w:r>
      <w:r w:rsidRPr="002E3BDC">
        <w:rPr>
          <w:sz w:val="24"/>
          <w:szCs w:val="24"/>
        </w:rPr>
        <w:softHyphen/>
      </w:r>
      <w:r w:rsidRPr="002E3BDC">
        <w:rPr>
          <w:sz w:val="24"/>
          <w:szCs w:val="24"/>
        </w:rPr>
        <w:br/>
      </w:r>
      <w:proofErr w:type="gramStart"/>
      <w:r w:rsidRPr="002E3BDC">
        <w:rPr>
          <w:sz w:val="24"/>
          <w:szCs w:val="24"/>
        </w:rPr>
        <w:t>рыв</w:t>
      </w:r>
      <w:proofErr w:type="gramEnd"/>
      <w:r w:rsidRPr="002E3BDC">
        <w:rPr>
          <w:sz w:val="24"/>
          <w:szCs w:val="24"/>
        </w:rPr>
        <w:t xml:space="preserve"> на 10—15 мин, во время которого следует выполнять комплекс упражнений для глаз, физкультурные паузы и минутки.</w:t>
      </w:r>
    </w:p>
    <w:p w:rsidR="002E3BDC" w:rsidRPr="002E3BDC" w:rsidRDefault="002E3BDC" w:rsidP="002E3BDC">
      <w:pPr>
        <w:rPr>
          <w:b/>
          <w:bCs/>
          <w:sz w:val="24"/>
          <w:szCs w:val="24"/>
        </w:rPr>
      </w:pPr>
    </w:p>
    <w:p w:rsidR="002E3BDC" w:rsidRPr="002E3BDC" w:rsidRDefault="002E3BDC" w:rsidP="002E3BDC">
      <w:pPr>
        <w:jc w:val="center"/>
        <w:rPr>
          <w:bCs/>
          <w:sz w:val="24"/>
          <w:szCs w:val="24"/>
        </w:rPr>
      </w:pPr>
      <w:r w:rsidRPr="002E3BDC">
        <w:rPr>
          <w:bCs/>
          <w:sz w:val="24"/>
          <w:szCs w:val="24"/>
        </w:rPr>
        <w:t>4. Требования безопасности в аварийных ситуациях.</w:t>
      </w:r>
    </w:p>
    <w:p w:rsidR="002E3BDC" w:rsidRPr="002E3BDC" w:rsidRDefault="002E3BDC" w:rsidP="002E3BDC">
      <w:pPr>
        <w:jc w:val="center"/>
        <w:rPr>
          <w:sz w:val="24"/>
          <w:szCs w:val="24"/>
        </w:rPr>
      </w:pPr>
    </w:p>
    <w:p w:rsidR="002E3BDC" w:rsidRPr="002E3BDC" w:rsidRDefault="002E3BDC" w:rsidP="002E3BDC">
      <w:pPr>
        <w:rPr>
          <w:sz w:val="24"/>
          <w:szCs w:val="24"/>
        </w:rPr>
      </w:pPr>
      <w:r w:rsidRPr="002E3BDC">
        <w:rPr>
          <w:sz w:val="24"/>
          <w:szCs w:val="24"/>
        </w:rPr>
        <w:t>4.1.В случае возникновения аварийных ситуаций следует срочно принять меры и немедленно оказать первую помощь пострадавше</w:t>
      </w:r>
      <w:r w:rsidRPr="002E3BDC">
        <w:rPr>
          <w:sz w:val="24"/>
          <w:szCs w:val="24"/>
        </w:rPr>
        <w:softHyphen/>
        <w:t>му, сообщить об этом руководителю, при необходимости отправить пострадавшего в ближайшее медицинское учреждение, позвонив по телефону 03.</w:t>
      </w:r>
    </w:p>
    <w:p w:rsidR="002E3BDC" w:rsidRPr="002E3BDC" w:rsidRDefault="002E3BDC" w:rsidP="002E3BDC">
      <w:pPr>
        <w:numPr>
          <w:ilvl w:val="0"/>
          <w:numId w:val="18"/>
        </w:numPr>
        <w:rPr>
          <w:sz w:val="24"/>
          <w:szCs w:val="24"/>
        </w:rPr>
      </w:pPr>
      <w:r w:rsidRPr="002E3BDC">
        <w:rPr>
          <w:sz w:val="24"/>
          <w:szCs w:val="24"/>
        </w:rPr>
        <w:lastRenderedPageBreak/>
        <w:t>Не приступать к работе при плохом самочувствии или вне</w:t>
      </w:r>
      <w:r w:rsidRPr="002E3BDC">
        <w:rPr>
          <w:sz w:val="24"/>
          <w:szCs w:val="24"/>
        </w:rPr>
        <w:softHyphen/>
        <w:t>запной болезни.</w:t>
      </w:r>
    </w:p>
    <w:p w:rsidR="002E3BDC" w:rsidRPr="002E3BDC" w:rsidRDefault="002E3BDC" w:rsidP="002E3BDC">
      <w:pPr>
        <w:numPr>
          <w:ilvl w:val="0"/>
          <w:numId w:val="18"/>
        </w:numPr>
        <w:rPr>
          <w:sz w:val="24"/>
          <w:szCs w:val="24"/>
        </w:rPr>
      </w:pPr>
      <w:r w:rsidRPr="002E3BDC">
        <w:rPr>
          <w:sz w:val="24"/>
          <w:szCs w:val="24"/>
        </w:rPr>
        <w:t>В случае появления неисправности в работе компьютера, ксерокса (посторонний шум, искрение и запах гари) немедленно от</w:t>
      </w:r>
      <w:r w:rsidRPr="002E3BDC">
        <w:rPr>
          <w:sz w:val="24"/>
          <w:szCs w:val="24"/>
        </w:rPr>
        <w:softHyphen/>
        <w:t>ключить электроприбор от электросети и сообщить об этом директору, завхозу школы. Работу продолжать только после устранения возникшей неисправности.</w:t>
      </w:r>
    </w:p>
    <w:p w:rsidR="002E3BDC" w:rsidRPr="002E3BDC" w:rsidRDefault="002E3BDC" w:rsidP="002E3BDC">
      <w:pPr>
        <w:numPr>
          <w:ilvl w:val="0"/>
          <w:numId w:val="18"/>
        </w:numPr>
        <w:rPr>
          <w:b/>
          <w:bCs/>
          <w:sz w:val="24"/>
          <w:szCs w:val="24"/>
        </w:rPr>
      </w:pPr>
      <w:r w:rsidRPr="002E3BDC">
        <w:rPr>
          <w:sz w:val="24"/>
          <w:szCs w:val="24"/>
        </w:rPr>
        <w:t>При возникновении пожара немедленно сообщить об этом руководителю и в ближайшую пожарную часть по телефону 01,начать эвакуацию воспитанников</w:t>
      </w:r>
      <w:proofErr w:type="gramStart"/>
      <w:r w:rsidRPr="002E3BDC">
        <w:rPr>
          <w:sz w:val="24"/>
          <w:szCs w:val="24"/>
        </w:rPr>
        <w:t xml:space="preserve">  П</w:t>
      </w:r>
      <w:proofErr w:type="gramEnd"/>
      <w:r w:rsidRPr="002E3BDC">
        <w:rPr>
          <w:sz w:val="24"/>
          <w:szCs w:val="24"/>
        </w:rPr>
        <w:t>ри получении травмы немедленно обратиться за медицин</w:t>
      </w:r>
      <w:r w:rsidRPr="002E3BDC">
        <w:rPr>
          <w:sz w:val="24"/>
          <w:szCs w:val="24"/>
        </w:rPr>
        <w:softHyphen/>
        <w:t>ской помощью в медицинский кабинет и сообщить об этом руководителю.</w:t>
      </w:r>
    </w:p>
    <w:p w:rsidR="002E3BDC" w:rsidRDefault="002E3BDC" w:rsidP="002E3BDC">
      <w:pPr>
        <w:rPr>
          <w:b/>
          <w:bCs/>
          <w:sz w:val="24"/>
          <w:szCs w:val="24"/>
        </w:rPr>
      </w:pPr>
    </w:p>
    <w:p w:rsidR="002E3BDC" w:rsidRPr="002E3BDC" w:rsidRDefault="002E3BDC" w:rsidP="002E3BDC">
      <w:pPr>
        <w:jc w:val="center"/>
        <w:rPr>
          <w:sz w:val="24"/>
          <w:szCs w:val="24"/>
        </w:rPr>
      </w:pPr>
      <w:r w:rsidRPr="002E3BDC">
        <w:rPr>
          <w:bCs/>
          <w:sz w:val="24"/>
          <w:szCs w:val="24"/>
        </w:rPr>
        <w:t>5. Требования безопасности по окончании работы</w:t>
      </w:r>
      <w:r>
        <w:rPr>
          <w:bCs/>
          <w:sz w:val="24"/>
          <w:szCs w:val="24"/>
        </w:rPr>
        <w:t>.</w:t>
      </w:r>
    </w:p>
    <w:p w:rsidR="002E3BDC" w:rsidRDefault="002E3BDC" w:rsidP="002E3BDC">
      <w:pPr>
        <w:rPr>
          <w:sz w:val="24"/>
          <w:szCs w:val="24"/>
        </w:rPr>
      </w:pPr>
    </w:p>
    <w:p w:rsidR="002E3BDC" w:rsidRPr="002E3BDC" w:rsidRDefault="002E3BDC" w:rsidP="002E3BDC">
      <w:pPr>
        <w:numPr>
          <w:ilvl w:val="0"/>
          <w:numId w:val="19"/>
        </w:numPr>
        <w:rPr>
          <w:sz w:val="24"/>
          <w:szCs w:val="24"/>
        </w:rPr>
      </w:pPr>
      <w:r w:rsidRPr="002E3BDC">
        <w:rPr>
          <w:sz w:val="24"/>
          <w:szCs w:val="24"/>
        </w:rPr>
        <w:t>Проветрить кабинет, закрыть форточку.</w:t>
      </w:r>
    </w:p>
    <w:p w:rsidR="002E3BDC" w:rsidRPr="002E3BDC" w:rsidRDefault="002E3BDC" w:rsidP="002E3BDC">
      <w:pPr>
        <w:numPr>
          <w:ilvl w:val="0"/>
          <w:numId w:val="19"/>
        </w:numPr>
        <w:rPr>
          <w:sz w:val="24"/>
          <w:szCs w:val="24"/>
        </w:rPr>
      </w:pPr>
      <w:r w:rsidRPr="002E3BDC">
        <w:rPr>
          <w:sz w:val="24"/>
          <w:szCs w:val="24"/>
        </w:rPr>
        <w:t>Привести в порядок рабочее место.</w:t>
      </w:r>
    </w:p>
    <w:p w:rsidR="002E3BDC" w:rsidRPr="002E3BDC" w:rsidRDefault="002E3BDC" w:rsidP="002E3BDC">
      <w:pPr>
        <w:numPr>
          <w:ilvl w:val="0"/>
          <w:numId w:val="19"/>
        </w:numPr>
        <w:rPr>
          <w:sz w:val="24"/>
          <w:szCs w:val="24"/>
        </w:rPr>
      </w:pPr>
      <w:r w:rsidRPr="002E3BDC">
        <w:rPr>
          <w:sz w:val="24"/>
          <w:szCs w:val="24"/>
        </w:rPr>
        <w:t>Проконтролировать влажную уборку кабинета.</w:t>
      </w:r>
    </w:p>
    <w:p w:rsidR="002E3BDC" w:rsidRPr="002E3BDC" w:rsidRDefault="002E3BDC" w:rsidP="002E3BDC">
      <w:pPr>
        <w:numPr>
          <w:ilvl w:val="0"/>
          <w:numId w:val="19"/>
        </w:numPr>
        <w:rPr>
          <w:sz w:val="24"/>
          <w:szCs w:val="24"/>
        </w:rPr>
      </w:pPr>
      <w:r w:rsidRPr="002E3BDC">
        <w:rPr>
          <w:sz w:val="24"/>
          <w:szCs w:val="24"/>
        </w:rPr>
        <w:t>Выключить электроприборы, оргтехнику и аппаратуру ТСО.</w:t>
      </w:r>
    </w:p>
    <w:p w:rsidR="002E3BDC" w:rsidRPr="002E3BDC" w:rsidRDefault="002E3BDC" w:rsidP="002E3BDC">
      <w:pPr>
        <w:numPr>
          <w:ilvl w:val="0"/>
          <w:numId w:val="19"/>
        </w:numPr>
        <w:rPr>
          <w:sz w:val="24"/>
          <w:szCs w:val="24"/>
        </w:rPr>
      </w:pPr>
      <w:r w:rsidRPr="002E3BDC">
        <w:rPr>
          <w:sz w:val="24"/>
          <w:szCs w:val="24"/>
        </w:rPr>
        <w:t>Выключить электроосвещение, закрыть кабинет на ключ.</w:t>
      </w:r>
    </w:p>
    <w:p w:rsidR="002E3BDC" w:rsidRPr="002E3BDC" w:rsidRDefault="002E3BDC" w:rsidP="002E3BDC">
      <w:pPr>
        <w:numPr>
          <w:ilvl w:val="0"/>
          <w:numId w:val="20"/>
        </w:numPr>
        <w:rPr>
          <w:sz w:val="24"/>
          <w:szCs w:val="24"/>
        </w:rPr>
      </w:pPr>
      <w:r w:rsidRPr="002E3BDC">
        <w:rPr>
          <w:sz w:val="24"/>
          <w:szCs w:val="24"/>
        </w:rPr>
        <w:t xml:space="preserve"> Обо всех недостатках, отмеченных во время работы, сообщить директору, завхозу школы.</w:t>
      </w:r>
    </w:p>
    <w:p w:rsidR="002E3BDC" w:rsidRPr="002E3BDC" w:rsidRDefault="002E3BDC" w:rsidP="002E3BDC">
      <w:pPr>
        <w:rPr>
          <w:sz w:val="24"/>
          <w:szCs w:val="24"/>
        </w:rPr>
      </w:pPr>
    </w:p>
    <w:p w:rsidR="005824B5" w:rsidRDefault="005824B5" w:rsidP="005824B5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DE4DA3" w:rsidRDefault="005824B5">
      <w:bookmarkStart w:id="0" w:name="_GoBack"/>
      <w:bookmarkEnd w:id="0"/>
    </w:p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26"/>
    <w:multiLevelType w:val="hybridMultilevel"/>
    <w:tmpl w:val="4036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97685C"/>
    <w:multiLevelType w:val="singleLevel"/>
    <w:tmpl w:val="ABB8359E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EC86A7B"/>
    <w:multiLevelType w:val="singleLevel"/>
    <w:tmpl w:val="E65032E8"/>
    <w:lvl w:ilvl="0">
      <w:start w:val="2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FD60B0"/>
    <w:multiLevelType w:val="singleLevel"/>
    <w:tmpl w:val="FB92B9F0"/>
    <w:lvl w:ilvl="0">
      <w:start w:val="3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4161FD"/>
    <w:multiLevelType w:val="singleLevel"/>
    <w:tmpl w:val="F0E2CD10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31B53BAA"/>
    <w:multiLevelType w:val="singleLevel"/>
    <w:tmpl w:val="77F429C8"/>
    <w:lvl w:ilvl="0">
      <w:start w:val="4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5B5471"/>
    <w:multiLevelType w:val="hybridMultilevel"/>
    <w:tmpl w:val="3FB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46614"/>
    <w:multiLevelType w:val="singleLevel"/>
    <w:tmpl w:val="A60CC5F8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0B51A20"/>
    <w:multiLevelType w:val="singleLevel"/>
    <w:tmpl w:val="801AE0A2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9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5.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0B684A"/>
    <w:rsid w:val="00240EC8"/>
    <w:rsid w:val="00283A3C"/>
    <w:rsid w:val="002E3BDC"/>
    <w:rsid w:val="00341764"/>
    <w:rsid w:val="00431657"/>
    <w:rsid w:val="004D3595"/>
    <w:rsid w:val="005303E7"/>
    <w:rsid w:val="005824B5"/>
    <w:rsid w:val="006D7B61"/>
    <w:rsid w:val="00756557"/>
    <w:rsid w:val="008B4336"/>
    <w:rsid w:val="008E2099"/>
    <w:rsid w:val="00A70F5E"/>
    <w:rsid w:val="00BD2A11"/>
    <w:rsid w:val="00C9510B"/>
    <w:rsid w:val="00DE43AF"/>
    <w:rsid w:val="00E467BD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  <w:style w:type="paragraph" w:styleId="a6">
    <w:name w:val="Normal (Web)"/>
    <w:basedOn w:val="a"/>
    <w:semiHidden/>
    <w:unhideWhenUsed/>
    <w:rsid w:val="005824B5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E2099"/>
    <w:pPr>
      <w:ind w:left="720"/>
      <w:contextualSpacing/>
    </w:pPr>
  </w:style>
  <w:style w:type="paragraph" w:styleId="a6">
    <w:name w:val="Normal (Web)"/>
    <w:basedOn w:val="a"/>
    <w:semiHidden/>
    <w:unhideWhenUsed/>
    <w:rsid w:val="005824B5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2018-11-06T08:00:00Z</dcterms:created>
  <dcterms:modified xsi:type="dcterms:W3CDTF">2018-11-07T09:57:00Z</dcterms:modified>
</cp:coreProperties>
</file>